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C965" w14:textId="4A358ACF" w:rsidR="00F8560C" w:rsidRPr="00F76461" w:rsidRDefault="00F8560C" w:rsidP="00D70C46">
      <w:pPr>
        <w:adjustRightInd w:val="0"/>
        <w:snapToGrid w:val="0"/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kern w:val="0"/>
          <w:sz w:val="30"/>
          <w:szCs w:val="30"/>
        </w:rPr>
      </w:pPr>
      <w:bookmarkStart w:id="0" w:name="_GoBack"/>
      <w:bookmarkEnd w:id="0"/>
      <w:r w:rsidRPr="00F76461">
        <w:rPr>
          <w:rFonts w:ascii="Times New Roman" w:eastAsia="標楷體" w:hAnsi="Times New Roman" w:cs="Times New Roman"/>
          <w:b/>
          <w:kern w:val="0"/>
          <w:sz w:val="30"/>
          <w:szCs w:val="30"/>
        </w:rPr>
        <w:t>財團法人嘉新兆福文化基金會</w:t>
      </w:r>
      <w:r w:rsidR="005B4D94" w:rsidRPr="00F76461">
        <w:rPr>
          <w:rFonts w:ascii="Times New Roman" w:eastAsia="標楷體" w:hAnsi="Times New Roman" w:cs="Times New Roman"/>
          <w:b/>
          <w:kern w:val="0"/>
          <w:sz w:val="30"/>
          <w:szCs w:val="30"/>
        </w:rPr>
        <w:t>中華嘉新</w:t>
      </w:r>
      <w:r w:rsidR="00C94F87" w:rsidRPr="00F76461">
        <w:rPr>
          <w:rFonts w:ascii="Times New Roman" w:eastAsia="標楷體" w:hAnsi="Times New Roman" w:cs="Times New Roman"/>
          <w:b/>
          <w:kern w:val="0"/>
          <w:sz w:val="30"/>
          <w:szCs w:val="30"/>
        </w:rPr>
        <w:t>體育</w:t>
      </w:r>
      <w:r w:rsidRPr="00F76461">
        <w:rPr>
          <w:rFonts w:ascii="Times New Roman" w:eastAsia="標楷體" w:hAnsi="Times New Roman" w:cs="Times New Roman"/>
          <w:b/>
          <w:kern w:val="0"/>
          <w:sz w:val="30"/>
          <w:szCs w:val="30"/>
        </w:rPr>
        <w:t>獎學金</w:t>
      </w:r>
      <w:r w:rsidR="00C94F87" w:rsidRPr="00F76461">
        <w:rPr>
          <w:rFonts w:ascii="Times New Roman" w:eastAsia="標楷體" w:hAnsi="Times New Roman" w:cs="Times New Roman"/>
          <w:b/>
          <w:kern w:val="0"/>
          <w:sz w:val="30"/>
          <w:szCs w:val="30"/>
        </w:rPr>
        <w:t>申請辦法</w:t>
      </w:r>
    </w:p>
    <w:p w14:paraId="39F41FBB" w14:textId="01F7B3A9" w:rsidR="00F8560C" w:rsidRPr="00F76461" w:rsidRDefault="00F8560C" w:rsidP="00D70C46">
      <w:pPr>
        <w:adjustRightInd w:val="0"/>
        <w:snapToGrid w:val="0"/>
        <w:spacing w:afterLines="50" w:after="180" w:line="320" w:lineRule="exact"/>
        <w:jc w:val="center"/>
        <w:rPr>
          <w:rFonts w:ascii="Times New Roman" w:eastAsia="標楷體" w:hAnsi="Times New Roman" w:cs="Times New Roman"/>
          <w:color w:val="548DD4"/>
          <w:szCs w:val="24"/>
        </w:rPr>
      </w:pPr>
      <w:r w:rsidRPr="00F76461">
        <w:rPr>
          <w:rFonts w:ascii="Times New Roman" w:eastAsia="標楷體" w:hAnsi="Times New Roman" w:cs="Times New Roman"/>
          <w:color w:val="548DD4"/>
          <w:kern w:val="0"/>
          <w:sz w:val="23"/>
          <w:szCs w:val="23"/>
        </w:rPr>
        <w:t>(</w:t>
      </w:r>
      <w:r w:rsidRPr="00F76461">
        <w:rPr>
          <w:rFonts w:ascii="Times New Roman" w:eastAsia="標楷體" w:hAnsi="Times New Roman" w:cs="Times New Roman"/>
          <w:color w:val="548DD4"/>
          <w:kern w:val="0"/>
          <w:sz w:val="23"/>
          <w:szCs w:val="23"/>
        </w:rPr>
        <w:t>中華民國</w:t>
      </w:r>
      <w:r w:rsidR="00C94F87" w:rsidRPr="00F76461">
        <w:rPr>
          <w:rFonts w:ascii="Times New Roman" w:eastAsia="標楷體" w:hAnsi="Times New Roman" w:cs="Times New Roman"/>
          <w:color w:val="548DD4"/>
          <w:kern w:val="0"/>
          <w:sz w:val="23"/>
          <w:szCs w:val="23"/>
        </w:rPr>
        <w:t>105</w:t>
      </w:r>
      <w:r w:rsidRPr="00F76461">
        <w:rPr>
          <w:rFonts w:ascii="Times New Roman" w:eastAsia="標楷體" w:hAnsi="Times New Roman" w:cs="Times New Roman"/>
          <w:color w:val="548DD4"/>
          <w:kern w:val="0"/>
          <w:sz w:val="23"/>
          <w:szCs w:val="23"/>
        </w:rPr>
        <w:t>年</w:t>
      </w:r>
      <w:r w:rsidR="00C94F87" w:rsidRPr="00F76461">
        <w:rPr>
          <w:rFonts w:ascii="Times New Roman" w:eastAsia="標楷體" w:hAnsi="Times New Roman" w:cs="Times New Roman"/>
          <w:color w:val="548DD4"/>
          <w:kern w:val="0"/>
          <w:sz w:val="23"/>
          <w:szCs w:val="23"/>
        </w:rPr>
        <w:t>7</w:t>
      </w:r>
      <w:r w:rsidRPr="00F76461">
        <w:rPr>
          <w:rFonts w:ascii="Times New Roman" w:eastAsia="標楷體" w:hAnsi="Times New Roman" w:cs="Times New Roman"/>
          <w:color w:val="548DD4"/>
          <w:kern w:val="0"/>
          <w:sz w:val="23"/>
          <w:szCs w:val="23"/>
        </w:rPr>
        <w:t>月</w:t>
      </w:r>
      <w:r w:rsidR="00C94F87" w:rsidRPr="00F76461">
        <w:rPr>
          <w:rFonts w:ascii="Times New Roman" w:eastAsia="標楷體" w:hAnsi="Times New Roman" w:cs="Times New Roman"/>
          <w:color w:val="548DD4"/>
          <w:kern w:val="0"/>
          <w:sz w:val="23"/>
          <w:szCs w:val="23"/>
        </w:rPr>
        <w:t>13</w:t>
      </w:r>
      <w:r w:rsidRPr="00F76461">
        <w:rPr>
          <w:rFonts w:ascii="Times New Roman" w:eastAsia="標楷體" w:hAnsi="Times New Roman" w:cs="Times New Roman"/>
          <w:color w:val="548DD4"/>
          <w:kern w:val="0"/>
          <w:sz w:val="23"/>
          <w:szCs w:val="23"/>
        </w:rPr>
        <w:t>日</w:t>
      </w:r>
      <w:r w:rsidR="00C94F87" w:rsidRPr="00F76461">
        <w:rPr>
          <w:rFonts w:ascii="Times New Roman" w:eastAsia="標楷體" w:hAnsi="Times New Roman" w:cs="Times New Roman"/>
          <w:color w:val="548DD4"/>
          <w:kern w:val="0"/>
          <w:sz w:val="23"/>
          <w:szCs w:val="23"/>
        </w:rPr>
        <w:t>中華嘉新體育獎學金委員會複審會議</w:t>
      </w:r>
      <w:r w:rsidRPr="00F76461">
        <w:rPr>
          <w:rFonts w:ascii="Times New Roman" w:eastAsia="標楷體" w:hAnsi="Times New Roman" w:cs="Times New Roman"/>
          <w:color w:val="548DD4"/>
          <w:kern w:val="0"/>
          <w:sz w:val="23"/>
          <w:szCs w:val="23"/>
        </w:rPr>
        <w:t>修訂</w:t>
      </w:r>
      <w:r w:rsidRPr="00F76461">
        <w:rPr>
          <w:rFonts w:ascii="Times New Roman" w:eastAsia="標楷體" w:hAnsi="Times New Roman" w:cs="Times New Roman"/>
          <w:color w:val="548DD4"/>
          <w:kern w:val="0"/>
          <w:sz w:val="23"/>
          <w:szCs w:val="23"/>
        </w:rPr>
        <w:t>)</w:t>
      </w:r>
    </w:p>
    <w:p w14:paraId="2FB0B56C" w14:textId="27424D46" w:rsidR="00A50899" w:rsidRDefault="00A50899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公告日期</w:t>
      </w:r>
      <w:r>
        <w:rPr>
          <w:rFonts w:ascii="標楷體" w:eastAsia="標楷體" w:hAnsi="標楷體" w:cs="Times New Roman" w:hint="eastAsia"/>
          <w:kern w:val="0"/>
          <w:sz w:val="23"/>
          <w:szCs w:val="23"/>
        </w:rPr>
        <w:t>：</w:t>
      </w: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民國</w:t>
      </w: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106</w:t>
      </w: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年</w:t>
      </w: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5</w:t>
      </w: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月</w:t>
      </w: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11</w:t>
      </w: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日</w:t>
      </w:r>
    </w:p>
    <w:p w14:paraId="65720A58" w14:textId="292CB5C5" w:rsidR="00F8560C" w:rsidRPr="00F76461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宗旨：本體育獎學金以獎勵具客觀標準之基礎體育運動種類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田徑、游泳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為原則。</w:t>
      </w:r>
    </w:p>
    <w:p w14:paraId="6303C1C3" w14:textId="5724B5C2" w:rsidR="00F8560C" w:rsidRPr="00F76461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辦法：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</w:t>
      </w:r>
    </w:p>
    <w:p w14:paraId="222D2FFB" w14:textId="58527813" w:rsidR="00F8560C" w:rsidRPr="00F76461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申請者限田徑</w:t>
      </w:r>
      <w:r w:rsidR="003F1886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、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游泳兩種運動具有客觀標準之項目，每年並已申請一個獎項為限</w:t>
      </w:r>
      <w:r w:rsidR="00F8560C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14:paraId="740E2AB7" w14:textId="29D9394E" w:rsidR="003E265D" w:rsidRPr="00F76461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本體育獎學金分為國小組、國中組、高中職組、大專組</w:t>
      </w:r>
      <w:r w:rsidR="00E405C3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="00E405C3"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大專院校非體育相關系所參加一般組學生</w:t>
      </w:r>
      <w:r w:rsidR="00E405C3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、體育專業組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大專院校體育相關系所及參加大專運動會公開組學生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等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5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組。</w:t>
      </w:r>
    </w:p>
    <w:p w14:paraId="0D781BAA" w14:textId="6BF7D7AC" w:rsidR="00E405C3" w:rsidRPr="00F76461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另設身心障礙組，凡品學兼優之身心障礙同學參加田徑</w:t>
      </w:r>
      <w:r w:rsidR="00F54EE5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、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游泳運動比賽成績優異者，得分別參加各組申請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名額另計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14:paraId="18D63FCE" w14:textId="066867FB" w:rsidR="00E405C3" w:rsidRPr="00F76461" w:rsidRDefault="00A111D9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各組名</w:t>
      </w:r>
      <w:r w:rsidR="00E405C3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額及獎學金數額如下：</w:t>
      </w:r>
    </w:p>
    <w:p w14:paraId="6A663BEA" w14:textId="0B5A56E1" w:rsidR="00E405C3" w:rsidRPr="00F76461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國小組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20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名，每名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6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千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元；國中組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20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名，每名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7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千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元；高中組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15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名，每名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萬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元；大專組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10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名，每名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2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萬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元；體育專業組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10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名，每名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2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萬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元。</w:t>
      </w:r>
    </w:p>
    <w:p w14:paraId="43034855" w14:textId="263C4482" w:rsidR="00E405C3" w:rsidRPr="00F76461" w:rsidRDefault="00E405C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申請資格：各校在校學生，兼備下列各項條件者，均可檢附證明申請</w:t>
      </w:r>
      <w:r w:rsidR="0034757A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14:paraId="47B3D36C" w14:textId="26FAD630" w:rsidR="00E82B46" w:rsidRPr="00F76461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一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 xml:space="preserve"> 105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學年度上學期成績證明：</w:t>
      </w:r>
    </w:p>
    <w:p w14:paraId="25697181" w14:textId="5B03DB6E" w:rsidR="00E82B46" w:rsidRPr="00F76461" w:rsidRDefault="00E82B46" w:rsidP="00E82B46">
      <w:pPr>
        <w:pStyle w:val="ab"/>
        <w:widowControl/>
        <w:adjustRightInd w:val="0"/>
        <w:snapToGrid w:val="0"/>
        <w:spacing w:line="340" w:lineRule="exact"/>
        <w:ind w:leftChars="0" w:firstLineChars="200" w:firstLine="46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1. 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操行成績甲等以上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申請組別無操性成績者，操性成績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欄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免填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14:paraId="44BA6E1D" w14:textId="04225E0F" w:rsidR="00E82B46" w:rsidRPr="00F76461" w:rsidRDefault="00E82B46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   2. 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學業成績乙等以上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國中組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5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等第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9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分制，比照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平均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70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分以上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</w:p>
    <w:p w14:paraId="7FF7C1A1" w14:textId="7719850A" w:rsidR="00E82B46" w:rsidRPr="00F76461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二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參賽成績證明：</w:t>
      </w:r>
    </w:p>
    <w:p w14:paraId="195ABEF7" w14:textId="77777777" w:rsidR="00E82B46" w:rsidRPr="00F76461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   1. 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參加各縣市級以上運動會或錦標賽，田徑、游泳項目所創造之優異成績證明。例如：大會</w:t>
      </w:r>
    </w:p>
    <w:p w14:paraId="17D1077A" w14:textId="498C53E8" w:rsidR="005F23FD" w:rsidRPr="00F76461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      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頒發之</w:t>
      </w:r>
      <w:r w:rsidR="005F23FD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載明運動成績之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獎狀</w:t>
      </w:r>
      <w:r w:rsidR="005F23FD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或其他有效之證明文件</w:t>
      </w:r>
      <w:r w:rsidR="005F23FD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="00A111D9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為便於審核</w:t>
      </w:r>
      <w:r w:rsidR="005F23FD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作業，請自行縮印至</w:t>
      </w:r>
      <w:r w:rsidR="005F23FD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A4</w:t>
      </w:r>
      <w:r w:rsidR="005F23FD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規</w:t>
      </w:r>
    </w:p>
    <w:p w14:paraId="54AD4B4F" w14:textId="7167E3A9" w:rsidR="00E82B46" w:rsidRPr="00F76461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      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格，並選擇最優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3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件即可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14:paraId="3995C727" w14:textId="7DDD21FC" w:rsidR="005F23FD" w:rsidRPr="00F76461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   2. </w:t>
      </w:r>
      <w:r w:rsidR="004F1AF1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上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項紀錄締造之規定期限：自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民國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105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年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6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月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1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日至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106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年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5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月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31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日止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14:paraId="36E038A1" w14:textId="39826C2C" w:rsidR="005F23FD" w:rsidRPr="00F76461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   3. </w:t>
      </w:r>
      <w:r w:rsidR="004F1AF1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申請以個人成績紀錄為限，團體接力項目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不予審查。</w:t>
      </w:r>
    </w:p>
    <w:p w14:paraId="52E94344" w14:textId="06EE1AD1" w:rsidR="005F23FD" w:rsidRPr="00F76461" w:rsidRDefault="005F23FD" w:rsidP="005F23F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特別獎之申請條件及獎額如下：</w:t>
      </w:r>
    </w:p>
    <w:p w14:paraId="4039841C" w14:textId="4160A871" w:rsidR="005F23FD" w:rsidRPr="00F76461" w:rsidRDefault="00B35522" w:rsidP="00B35522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限不具學生身分者申請。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凡最近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3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年內曾獲特別獎者，不得申請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</w:p>
    <w:p w14:paraId="7A0232B8" w14:textId="15726FE4" w:rsidR="00B35522" w:rsidRPr="00F76461" w:rsidRDefault="00B35522" w:rsidP="00B35522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曾獲本體育獎學金而繼續努力於田徑或游泳運動，並獲有優異成績表現且能提出證明者。</w:t>
      </w:r>
    </w:p>
    <w:p w14:paraId="623B3114" w14:textId="226FA9E7" w:rsidR="00B35522" w:rsidRPr="00F76461" w:rsidRDefault="00B35522" w:rsidP="00B35522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對運動之學術、指導方法等，有深入研究或新發現，經出版並受到體育界重視者。</w:t>
      </w:r>
    </w:p>
    <w:p w14:paraId="30D5BF50" w14:textId="4B74CBC2" w:rsidR="00B35522" w:rsidRPr="00F76461" w:rsidRDefault="00B35522" w:rsidP="00B35522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具有特殊貢獻之運動教練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除個人申請外，得由中華體總、中華奧會或中華民國田徑協會、</w:t>
      </w:r>
    </w:p>
    <w:p w14:paraId="6E1E0DBF" w14:textId="3386FD6A" w:rsidR="00B35522" w:rsidRPr="00F76461" w:rsidRDefault="00B35522" w:rsidP="00D20D33">
      <w:pPr>
        <w:pStyle w:val="ab"/>
        <w:widowControl/>
        <w:adjustRightInd w:val="0"/>
        <w:snapToGrid w:val="0"/>
        <w:spacing w:line="340" w:lineRule="exact"/>
        <w:ind w:leftChars="0" w:left="87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中華民國游泳協會推薦之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，</w:t>
      </w:r>
      <w:r w:rsidRPr="00304130">
        <w:rPr>
          <w:rFonts w:ascii="Times New Roman" w:eastAsia="標楷體" w:hAnsi="Times New Roman" w:cs="Times New Roman"/>
          <w:b/>
          <w:kern w:val="0"/>
          <w:sz w:val="23"/>
          <w:szCs w:val="23"/>
        </w:rPr>
        <w:t>應檢具</w:t>
      </w:r>
      <w:r w:rsidRPr="00304130">
        <w:rPr>
          <w:rFonts w:ascii="Times New Roman" w:eastAsia="標楷體" w:hAnsi="Times New Roman" w:cs="Times New Roman"/>
          <w:b/>
          <w:kern w:val="0"/>
          <w:sz w:val="23"/>
          <w:szCs w:val="23"/>
        </w:rPr>
        <w:t>300</w:t>
      </w:r>
      <w:r w:rsidR="000F1B53" w:rsidRPr="00304130">
        <w:rPr>
          <w:rFonts w:ascii="Times New Roman" w:eastAsia="標楷體" w:hAnsi="Times New Roman" w:cs="Times New Roman"/>
          <w:b/>
          <w:kern w:val="0"/>
          <w:sz w:val="23"/>
          <w:szCs w:val="23"/>
        </w:rPr>
        <w:t>字以</w:t>
      </w:r>
      <w:r w:rsidRPr="00304130">
        <w:rPr>
          <w:rFonts w:ascii="Times New Roman" w:eastAsia="標楷體" w:hAnsi="Times New Roman" w:cs="Times New Roman"/>
          <w:b/>
          <w:kern w:val="0"/>
          <w:sz w:val="23"/>
          <w:szCs w:val="23"/>
        </w:rPr>
        <w:t>內短文敘述培訓經過</w:t>
      </w:r>
      <w:r w:rsidRPr="003A2E1E">
        <w:rPr>
          <w:rFonts w:ascii="Times New Roman" w:eastAsia="標楷體" w:hAnsi="Times New Roman" w:cs="Times New Roman"/>
          <w:kern w:val="0"/>
          <w:sz w:val="23"/>
          <w:szCs w:val="23"/>
        </w:rPr>
        <w:t>，作為審查之必要附件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14:paraId="7D00CDF2" w14:textId="6C8A12FC" w:rsidR="00B35522" w:rsidRPr="00F76461" w:rsidRDefault="000F1B53" w:rsidP="00D20D33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特別獎之名額不限</w:t>
      </w:r>
      <w:r w:rsidR="00B35522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，獎金每名</w:t>
      </w:r>
      <w:r w:rsidR="00B35522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3</w:t>
      </w:r>
      <w:r w:rsidR="00B35522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萬元至</w:t>
      </w:r>
      <w:r w:rsidR="00B35522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10</w:t>
      </w:r>
      <w:r w:rsidR="00B35522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萬元</w:t>
      </w:r>
      <w:r w:rsidR="00D20D33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14:paraId="2911C500" w14:textId="21715CB3" w:rsidR="00E82B46" w:rsidRPr="00F76461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申請辦法及各組申請表格，請上中華日報網站下載，網址：</w:t>
      </w:r>
      <w:r w:rsidR="00FE210C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http://www.cdns.com.tw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；</w:t>
      </w:r>
      <w:r w:rsidR="00FE210C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或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嘉新水泥公司網站</w:t>
      </w:r>
      <w:r w:rsidR="00FE210C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『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最新消息</w:t>
      </w:r>
      <w:r w:rsidR="00FE210C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』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處下載，網址：</w:t>
      </w:r>
      <w:hyperlink r:id="rId8" w:history="1">
        <w:r w:rsidRPr="00F76461">
          <w:rPr>
            <w:rStyle w:val="a7"/>
            <w:rFonts w:ascii="Times New Roman" w:eastAsia="標楷體" w:hAnsi="Times New Roman" w:cs="Times New Roman"/>
            <w:kern w:val="0"/>
            <w:sz w:val="23"/>
            <w:szCs w:val="23"/>
          </w:rPr>
          <w:t>http://www.chcgroup.com.tw</w:t>
        </w:r>
      </w:hyperlink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申請表格通訊處之郵遞區號請務必填寫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14:paraId="2494FEDC" w14:textId="1E3485E8" w:rsidR="00D20D33" w:rsidRPr="00F76461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本體育獎學金組織審查委員會對申請</w:t>
      </w:r>
      <w:r w:rsidR="00FE210C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案件進行審查，審查時以操性及學業二項成績是否均合格為先決條件，再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比較參加運動競賽之成績，依序核定得獎人選。</w:t>
      </w:r>
    </w:p>
    <w:p w14:paraId="4F777B7D" w14:textId="41C62BBB" w:rsidR="00D20D33" w:rsidRPr="00F76461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申請日期：自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民國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106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年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5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月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11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日至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106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年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6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月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10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日截止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通訊申請者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以郵戳為憑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，</w:t>
      </w:r>
      <w:r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逾期不予受理</w:t>
      </w: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14:paraId="6A887A80" w14:textId="2C18665F" w:rsidR="00D20D33" w:rsidRPr="00F76461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申請方式：於期限內送達或郵寄</w:t>
      </w:r>
      <w:r w:rsidRPr="00D95EC4">
        <w:rPr>
          <w:rFonts w:ascii="Times New Roman" w:eastAsia="標楷體" w:hAnsi="Times New Roman" w:cs="Times New Roman"/>
          <w:b/>
          <w:kern w:val="0"/>
          <w:sz w:val="23"/>
          <w:szCs w:val="23"/>
        </w:rPr>
        <w:t>1</w:t>
      </w:r>
      <w:r w:rsidR="005B4D94" w:rsidRPr="00D95EC4">
        <w:rPr>
          <w:rFonts w:ascii="Times New Roman" w:eastAsia="標楷體" w:hAnsi="Times New Roman" w:cs="Times New Roman"/>
          <w:b/>
          <w:kern w:val="0"/>
          <w:sz w:val="23"/>
          <w:szCs w:val="23"/>
        </w:rPr>
        <w:t>1167</w:t>
      </w:r>
      <w:r w:rsidR="005B4D94" w:rsidRPr="00D95EC4">
        <w:rPr>
          <w:rFonts w:ascii="Times New Roman" w:eastAsia="標楷體" w:hAnsi="Times New Roman" w:cs="Times New Roman"/>
          <w:b/>
          <w:kern w:val="0"/>
          <w:sz w:val="23"/>
          <w:szCs w:val="23"/>
        </w:rPr>
        <w:t>台北市士林區承德路</w:t>
      </w:r>
      <w:r w:rsidR="005B4D94" w:rsidRPr="00D95EC4">
        <w:rPr>
          <w:rFonts w:ascii="Times New Roman" w:eastAsia="標楷體" w:hAnsi="Times New Roman" w:cs="Times New Roman"/>
          <w:b/>
          <w:kern w:val="0"/>
          <w:sz w:val="23"/>
          <w:szCs w:val="23"/>
        </w:rPr>
        <w:t>4</w:t>
      </w:r>
      <w:r w:rsidR="005B4D94" w:rsidRPr="00D95EC4">
        <w:rPr>
          <w:rFonts w:ascii="Times New Roman" w:eastAsia="標楷體" w:hAnsi="Times New Roman" w:cs="Times New Roman"/>
          <w:b/>
          <w:kern w:val="0"/>
          <w:sz w:val="23"/>
          <w:szCs w:val="23"/>
        </w:rPr>
        <w:t>段</w:t>
      </w:r>
      <w:r w:rsidR="005B4D94" w:rsidRPr="00D95EC4">
        <w:rPr>
          <w:rFonts w:ascii="Times New Roman" w:eastAsia="標楷體" w:hAnsi="Times New Roman" w:cs="Times New Roman"/>
          <w:b/>
          <w:kern w:val="0"/>
          <w:sz w:val="23"/>
          <w:szCs w:val="23"/>
        </w:rPr>
        <w:t>172</w:t>
      </w:r>
      <w:r w:rsidR="005B4D94" w:rsidRPr="00D95EC4">
        <w:rPr>
          <w:rFonts w:ascii="Times New Roman" w:eastAsia="標楷體" w:hAnsi="Times New Roman" w:cs="Times New Roman"/>
          <w:b/>
          <w:kern w:val="0"/>
          <w:sz w:val="23"/>
          <w:szCs w:val="23"/>
        </w:rPr>
        <w:t>號</w:t>
      </w:r>
      <w:r w:rsidR="005B4D94" w:rsidRPr="00D95EC4">
        <w:rPr>
          <w:rFonts w:ascii="Times New Roman" w:eastAsia="標楷體" w:hAnsi="Times New Roman" w:cs="Times New Roman"/>
          <w:b/>
          <w:kern w:val="0"/>
          <w:sz w:val="23"/>
          <w:szCs w:val="23"/>
        </w:rPr>
        <w:t>11</w:t>
      </w:r>
      <w:r w:rsidR="005B4D94" w:rsidRPr="00D95EC4">
        <w:rPr>
          <w:rFonts w:ascii="Times New Roman" w:eastAsia="標楷體" w:hAnsi="Times New Roman" w:cs="Times New Roman"/>
          <w:b/>
          <w:kern w:val="0"/>
          <w:sz w:val="23"/>
          <w:szCs w:val="23"/>
        </w:rPr>
        <w:t>樓</w:t>
      </w:r>
      <w:r w:rsidR="005B4D94" w:rsidRPr="00D95EC4">
        <w:rPr>
          <w:rFonts w:ascii="Times New Roman" w:eastAsia="標楷體" w:hAnsi="Times New Roman" w:cs="Times New Roman"/>
          <w:b/>
          <w:kern w:val="0"/>
          <w:sz w:val="23"/>
          <w:szCs w:val="23"/>
        </w:rPr>
        <w:t>-</w:t>
      </w:r>
      <w:r w:rsidR="005B4D94" w:rsidRPr="00D95EC4">
        <w:rPr>
          <w:rFonts w:ascii="Times New Roman" w:eastAsia="標楷體" w:hAnsi="Times New Roman" w:cs="Times New Roman"/>
          <w:b/>
          <w:kern w:val="0"/>
          <w:sz w:val="23"/>
          <w:szCs w:val="23"/>
        </w:rPr>
        <w:t>中華嘉新體育獎學金委員會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收，並依規定繳交</w:t>
      </w:r>
      <w:r w:rsidR="005B4D94"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105</w:t>
      </w:r>
      <w:r w:rsidR="005B4D94"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學年度第</w:t>
      </w:r>
      <w:r w:rsidR="005B4D94"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1</w:t>
      </w:r>
      <w:r w:rsidR="005B4D94" w:rsidRPr="00A32550">
        <w:rPr>
          <w:rFonts w:ascii="Times New Roman" w:eastAsia="標楷體" w:hAnsi="Times New Roman" w:cs="Times New Roman"/>
          <w:b/>
          <w:kern w:val="0"/>
          <w:sz w:val="23"/>
          <w:szCs w:val="23"/>
        </w:rPr>
        <w:t>學期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上學期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學業成績證明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如用影本者應經學校教務處蓋章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、</w:t>
      </w:r>
      <w:r w:rsidR="00F76461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參賽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成績證明及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2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吋半身照片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2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張。凡應繳證件不全或成績不合格者，不予審查。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連絡電話：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02-2882-5176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或手機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0932-384715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洪美玲小姐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)</w:t>
      </w:r>
      <w:r w:rsidR="005B4D94" w:rsidRPr="00F76461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14:paraId="7A535F88" w14:textId="44EA32E3" w:rsidR="005B4D94" w:rsidRPr="00753E7A" w:rsidRDefault="005B4D94" w:rsidP="005B4D94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F76461">
        <w:rPr>
          <w:rFonts w:ascii="Times New Roman" w:eastAsia="標楷體" w:hAnsi="Times New Roman" w:cs="Times New Roman"/>
          <w:kern w:val="0"/>
          <w:sz w:val="23"/>
          <w:szCs w:val="23"/>
        </w:rPr>
        <w:t>得獎人名單及頒獎日期另行公佈。</w:t>
      </w:r>
    </w:p>
    <w:sectPr w:rsidR="005B4D94" w:rsidRPr="00753E7A" w:rsidSect="00F8560C">
      <w:pgSz w:w="11906" w:h="16838"/>
      <w:pgMar w:top="102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45F50" w14:textId="77777777" w:rsidR="0028259A" w:rsidRDefault="0028259A" w:rsidP="000C3DAA">
      <w:r>
        <w:separator/>
      </w:r>
    </w:p>
  </w:endnote>
  <w:endnote w:type="continuationSeparator" w:id="0">
    <w:p w14:paraId="2891472E" w14:textId="77777777" w:rsidR="0028259A" w:rsidRDefault="0028259A" w:rsidP="000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F6CB7" w14:textId="77777777" w:rsidR="0028259A" w:rsidRDefault="0028259A" w:rsidP="000C3DAA">
      <w:r>
        <w:separator/>
      </w:r>
    </w:p>
  </w:footnote>
  <w:footnote w:type="continuationSeparator" w:id="0">
    <w:p w14:paraId="55B95049" w14:textId="77777777" w:rsidR="0028259A" w:rsidRDefault="0028259A" w:rsidP="000C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233A"/>
    <w:multiLevelType w:val="singleLevel"/>
    <w:tmpl w:val="2FB8F524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342A68AA"/>
    <w:multiLevelType w:val="hybridMultilevel"/>
    <w:tmpl w:val="C2BC5988"/>
    <w:lvl w:ilvl="0" w:tplc="661A6FA0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16C26F7"/>
    <w:multiLevelType w:val="hybridMultilevel"/>
    <w:tmpl w:val="2F82E6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69"/>
    <w:rsid w:val="0009374A"/>
    <w:rsid w:val="000B0FD6"/>
    <w:rsid w:val="000C2F9F"/>
    <w:rsid w:val="000C3DAA"/>
    <w:rsid w:val="000D2E71"/>
    <w:rsid w:val="000E7DF3"/>
    <w:rsid w:val="000F1B53"/>
    <w:rsid w:val="001562AB"/>
    <w:rsid w:val="00167939"/>
    <w:rsid w:val="001C0C69"/>
    <w:rsid w:val="001D2582"/>
    <w:rsid w:val="00275DB0"/>
    <w:rsid w:val="002822F3"/>
    <w:rsid w:val="0028259A"/>
    <w:rsid w:val="0029242F"/>
    <w:rsid w:val="002D7BF7"/>
    <w:rsid w:val="002E63CE"/>
    <w:rsid w:val="002F224B"/>
    <w:rsid w:val="002F717C"/>
    <w:rsid w:val="00301A67"/>
    <w:rsid w:val="00304130"/>
    <w:rsid w:val="00312278"/>
    <w:rsid w:val="00341179"/>
    <w:rsid w:val="0034757A"/>
    <w:rsid w:val="00352A54"/>
    <w:rsid w:val="00355536"/>
    <w:rsid w:val="003A2E1E"/>
    <w:rsid w:val="003A6DB5"/>
    <w:rsid w:val="003E265D"/>
    <w:rsid w:val="003F1886"/>
    <w:rsid w:val="004057D3"/>
    <w:rsid w:val="0041533E"/>
    <w:rsid w:val="004270E3"/>
    <w:rsid w:val="00445DBF"/>
    <w:rsid w:val="004F1AF1"/>
    <w:rsid w:val="004F2A93"/>
    <w:rsid w:val="005831C8"/>
    <w:rsid w:val="005B4D94"/>
    <w:rsid w:val="005C67A9"/>
    <w:rsid w:val="005D4467"/>
    <w:rsid w:val="005F23FD"/>
    <w:rsid w:val="006033DC"/>
    <w:rsid w:val="006246DB"/>
    <w:rsid w:val="006477AE"/>
    <w:rsid w:val="0069182F"/>
    <w:rsid w:val="006B7CA2"/>
    <w:rsid w:val="00707E6B"/>
    <w:rsid w:val="00721811"/>
    <w:rsid w:val="00726434"/>
    <w:rsid w:val="007515B6"/>
    <w:rsid w:val="007535DA"/>
    <w:rsid w:val="00753E7A"/>
    <w:rsid w:val="007A0C1B"/>
    <w:rsid w:val="007B0030"/>
    <w:rsid w:val="007E5FA3"/>
    <w:rsid w:val="008575B2"/>
    <w:rsid w:val="008753E1"/>
    <w:rsid w:val="008973A6"/>
    <w:rsid w:val="008A4F75"/>
    <w:rsid w:val="008A76D8"/>
    <w:rsid w:val="008B7D69"/>
    <w:rsid w:val="00901132"/>
    <w:rsid w:val="00931439"/>
    <w:rsid w:val="00953541"/>
    <w:rsid w:val="009660F9"/>
    <w:rsid w:val="009E4062"/>
    <w:rsid w:val="00A111D9"/>
    <w:rsid w:val="00A17990"/>
    <w:rsid w:val="00A32550"/>
    <w:rsid w:val="00A42E3C"/>
    <w:rsid w:val="00A433CD"/>
    <w:rsid w:val="00A50899"/>
    <w:rsid w:val="00A73BD8"/>
    <w:rsid w:val="00A8517D"/>
    <w:rsid w:val="00AE2F41"/>
    <w:rsid w:val="00AF5515"/>
    <w:rsid w:val="00B07087"/>
    <w:rsid w:val="00B11402"/>
    <w:rsid w:val="00B20FCE"/>
    <w:rsid w:val="00B35522"/>
    <w:rsid w:val="00B4551B"/>
    <w:rsid w:val="00B45C19"/>
    <w:rsid w:val="00B465A2"/>
    <w:rsid w:val="00B5472F"/>
    <w:rsid w:val="00B82F75"/>
    <w:rsid w:val="00BB4DA4"/>
    <w:rsid w:val="00BC691E"/>
    <w:rsid w:val="00BC7C44"/>
    <w:rsid w:val="00BD2F93"/>
    <w:rsid w:val="00BD6FA8"/>
    <w:rsid w:val="00C030C9"/>
    <w:rsid w:val="00C23454"/>
    <w:rsid w:val="00C8489A"/>
    <w:rsid w:val="00C94F87"/>
    <w:rsid w:val="00CA6D1C"/>
    <w:rsid w:val="00CE4941"/>
    <w:rsid w:val="00CE767C"/>
    <w:rsid w:val="00D20D33"/>
    <w:rsid w:val="00D4242C"/>
    <w:rsid w:val="00D70C46"/>
    <w:rsid w:val="00D83701"/>
    <w:rsid w:val="00D83F09"/>
    <w:rsid w:val="00D85585"/>
    <w:rsid w:val="00D95EC4"/>
    <w:rsid w:val="00DC3E0A"/>
    <w:rsid w:val="00DD5CD4"/>
    <w:rsid w:val="00DE0337"/>
    <w:rsid w:val="00DE3342"/>
    <w:rsid w:val="00E07022"/>
    <w:rsid w:val="00E405C3"/>
    <w:rsid w:val="00E70FA5"/>
    <w:rsid w:val="00E82B46"/>
    <w:rsid w:val="00EA3FD5"/>
    <w:rsid w:val="00EA73BA"/>
    <w:rsid w:val="00EC3C9B"/>
    <w:rsid w:val="00EE37F3"/>
    <w:rsid w:val="00EF70A3"/>
    <w:rsid w:val="00F02732"/>
    <w:rsid w:val="00F54EE5"/>
    <w:rsid w:val="00F76461"/>
    <w:rsid w:val="00F8560C"/>
    <w:rsid w:val="00FB6F32"/>
    <w:rsid w:val="00FC0BD2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816CC"/>
  <w15:docId w15:val="{12B8B19F-774F-40D4-A9B8-B05F537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lv1">
    <w:name w:val="cont_lv1"/>
    <w:basedOn w:val="a0"/>
    <w:rsid w:val="008B7D69"/>
  </w:style>
  <w:style w:type="paragraph" w:styleId="a3">
    <w:name w:val="header"/>
    <w:basedOn w:val="a"/>
    <w:link w:val="a4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DAA"/>
    <w:rPr>
      <w:sz w:val="20"/>
      <w:szCs w:val="20"/>
    </w:rPr>
  </w:style>
  <w:style w:type="character" w:styleId="a7">
    <w:name w:val="Hyperlink"/>
    <w:uiPriority w:val="99"/>
    <w:unhideWhenUsed/>
    <w:rsid w:val="00F8560C"/>
    <w:rPr>
      <w:color w:val="0000FF"/>
      <w:u w:val="single"/>
    </w:rPr>
  </w:style>
  <w:style w:type="table" w:styleId="a8">
    <w:name w:val="Table Grid"/>
    <w:basedOn w:val="a1"/>
    <w:uiPriority w:val="59"/>
    <w:rsid w:val="00D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9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26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group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DB17C-D3C9-4ED4-A71E-9B7FF3BF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User</cp:lastModifiedBy>
  <cp:revision>2</cp:revision>
  <cp:lastPrinted>2015-02-16T00:58:00Z</cp:lastPrinted>
  <dcterms:created xsi:type="dcterms:W3CDTF">2017-05-17T09:14:00Z</dcterms:created>
  <dcterms:modified xsi:type="dcterms:W3CDTF">2017-05-17T09:14:00Z</dcterms:modified>
</cp:coreProperties>
</file>