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42" w:rsidRDefault="005B6242" w:rsidP="005B6242">
      <w:pPr>
        <w:snapToGrid w:val="0"/>
        <w:rPr>
          <w:rFonts w:eastAsia="標楷體" w:hint="eastAsia"/>
          <w:b/>
          <w:bCs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-88265</wp:posOffset>
                </wp:positionV>
                <wp:extent cx="1049020" cy="300355"/>
                <wp:effectExtent l="5715" t="12700" r="12065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42" w:rsidRPr="00254F0B" w:rsidRDefault="005B6242" w:rsidP="005B6242">
                            <w:pPr>
                              <w:ind w:firstLine="120"/>
                              <w:rPr>
                                <w:rFonts w:eastAsia="標楷體"/>
                                <w:b/>
                              </w:rPr>
                            </w:pPr>
                            <w:r w:rsidRPr="00254F0B">
                              <w:rPr>
                                <w:rFonts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05pt;margin-top:-6.95pt;width:82.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">
                <v:textbox>
                  <w:txbxContent>
                    <w:p w:rsidR="005B6242" w:rsidRPr="00254F0B" w:rsidRDefault="005B6242" w:rsidP="005B6242">
                      <w:pPr>
                        <w:ind w:firstLine="120"/>
                        <w:rPr>
                          <w:rFonts w:eastAsia="標楷體"/>
                          <w:b/>
                        </w:rPr>
                      </w:pPr>
                      <w:r w:rsidRPr="00254F0B">
                        <w:rPr>
                          <w:rFonts w:eastAsia="標楷體" w:hAnsi="標楷體"/>
                          <w:b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件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B6242" w:rsidRDefault="005B6242" w:rsidP="005B6242">
      <w:pPr>
        <w:snapToGrid w:val="0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屏東縣政府</w:t>
      </w:r>
      <w:r>
        <w:rPr>
          <w:rFonts w:eastAsia="標楷體" w:hint="eastAsia"/>
          <w:b/>
          <w:bCs/>
          <w:sz w:val="32"/>
          <w:szCs w:val="32"/>
        </w:rPr>
        <w:t>110</w:t>
      </w:r>
      <w:r>
        <w:rPr>
          <w:rFonts w:eastAsia="標楷體" w:hint="eastAsia"/>
          <w:b/>
          <w:bCs/>
          <w:sz w:val="32"/>
          <w:szCs w:val="32"/>
        </w:rPr>
        <w:t>年</w:t>
      </w:r>
      <w:proofErr w:type="gramStart"/>
      <w:r>
        <w:rPr>
          <w:rFonts w:eastAsia="標楷體" w:hint="eastAsia"/>
          <w:b/>
          <w:bCs/>
          <w:sz w:val="32"/>
          <w:szCs w:val="32"/>
        </w:rPr>
        <w:t>大專大專</w:t>
      </w:r>
      <w:proofErr w:type="gramEnd"/>
      <w:r>
        <w:rPr>
          <w:rFonts w:eastAsia="標楷體" w:hint="eastAsia"/>
          <w:b/>
          <w:bCs/>
          <w:sz w:val="32"/>
          <w:szCs w:val="32"/>
        </w:rPr>
        <w:t>青年學生暑期圓夢計畫</w:t>
      </w:r>
    </w:p>
    <w:p w:rsidR="005B6242" w:rsidRDefault="005B6242" w:rsidP="005B6242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sz w:val="32"/>
          <w:szCs w:val="32"/>
        </w:rPr>
        <w:t>圓夢啟動金及圓夢完成獎助金獎助計畫執行協議</w:t>
      </w:r>
      <w:r>
        <w:rPr>
          <w:rFonts w:eastAsia="標楷體" w:hint="eastAsia"/>
          <w:b/>
          <w:bCs/>
          <w:sz w:val="32"/>
        </w:rPr>
        <w:t>書</w:t>
      </w: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受獎助者</w:t>
      </w:r>
      <w:proofErr w:type="gramStart"/>
      <w:r>
        <w:rPr>
          <w:rFonts w:eastAsia="標楷體" w:hint="eastAsia"/>
        </w:rPr>
        <w:t>＿＿＿＿＿＿＿＿＿</w:t>
      </w:r>
      <w:proofErr w:type="gramEnd"/>
      <w:r>
        <w:rPr>
          <w:rFonts w:eastAsia="標楷體" w:hint="eastAsia"/>
        </w:rPr>
        <w:t>等人（以下簡稱受獎助者）同意依本府屏東縣政府擬訂之圓夢計畫及相關規定訂定本同意書，共同遵守，其條款如下：</w:t>
      </w:r>
    </w:p>
    <w:p w:rsidR="005B6242" w:rsidRDefault="005B6242" w:rsidP="005B6242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受獎助者應依提案計畫執行。</w:t>
      </w:r>
    </w:p>
    <w:p w:rsidR="005B6242" w:rsidRDefault="005B6242" w:rsidP="005B6242">
      <w:pPr>
        <w:numPr>
          <w:ilvl w:val="0"/>
          <w:numId w:val="1"/>
        </w:numPr>
        <w:tabs>
          <w:tab w:val="clear" w:pos="480"/>
          <w:tab w:val="num" w:pos="426"/>
          <w:tab w:val="left" w:pos="518"/>
        </w:tabs>
        <w:ind w:left="993" w:hanging="993"/>
        <w:rPr>
          <w:rFonts w:eastAsia="標楷體"/>
        </w:rPr>
      </w:pPr>
      <w:proofErr w:type="gramStart"/>
      <w:r>
        <w:rPr>
          <w:rFonts w:eastAsia="標楷體" w:hint="eastAsia"/>
        </w:rPr>
        <w:t>本案獎助</w:t>
      </w:r>
      <w:proofErr w:type="gramEnd"/>
      <w:r>
        <w:rPr>
          <w:rFonts w:eastAsia="標楷體" w:hint="eastAsia"/>
        </w:rPr>
        <w:t>金總額：新台幣</w:t>
      </w:r>
      <w:r>
        <w:rPr>
          <w:rFonts w:eastAsia="標楷體" w:hint="eastAsia"/>
          <w:bCs/>
        </w:rPr>
        <w:t>：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萬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仟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佰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拾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元整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圓夢啟動金新台幣</w:t>
      </w:r>
      <w:r>
        <w:rPr>
          <w:rFonts w:eastAsia="標楷體" w:hint="eastAsia"/>
          <w:bCs/>
        </w:rPr>
        <w:t>：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萬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仟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佰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拾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元整</w:t>
      </w:r>
      <w:r>
        <w:rPr>
          <w:rFonts w:eastAsia="標楷體" w:hint="eastAsia"/>
        </w:rPr>
        <w:t>、圓夢完成獎助金新台幣</w:t>
      </w:r>
      <w:r>
        <w:rPr>
          <w:rFonts w:eastAsia="標楷體" w:hint="eastAsia"/>
          <w:bCs/>
        </w:rPr>
        <w:t>：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萬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仟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佰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拾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>元整</w:t>
      </w:r>
      <w:proofErr w:type="gramStart"/>
      <w:r>
        <w:rPr>
          <w:rFonts w:eastAsia="標楷體" w:hint="eastAsia"/>
        </w:rPr>
        <w:t>）</w:t>
      </w:r>
      <w:proofErr w:type="gramEnd"/>
    </w:p>
    <w:p w:rsidR="005B6242" w:rsidRDefault="005B6242" w:rsidP="005B6242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團隊成員獎助金分配比例：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例：王</w:t>
      </w:r>
      <w:r w:rsidRPr="00CE76D1">
        <w:rPr>
          <w:rFonts w:ascii="標楷體" w:eastAsia="標楷體" w:hAnsi="標楷體"/>
        </w:rPr>
        <w:t>○○</w:t>
      </w:r>
      <w:r>
        <w:rPr>
          <w:rFonts w:eastAsia="標楷體"/>
        </w:rPr>
        <w:t>,30%</w:t>
      </w:r>
      <w:proofErr w:type="gramStart"/>
      <w:r>
        <w:rPr>
          <w:rFonts w:eastAsia="標楷體" w:hint="eastAsia"/>
        </w:rPr>
        <w:t>）</w:t>
      </w:r>
      <w:proofErr w:type="gramEnd"/>
    </w:p>
    <w:p w:rsidR="005B6242" w:rsidRDefault="005B6242" w:rsidP="005B6242">
      <w:pPr>
        <w:spacing w:beforeLines="100" w:before="360"/>
        <w:ind w:leftChars="225" w:left="540"/>
        <w:rPr>
          <w:rFonts w:eastAsia="標楷體"/>
        </w:rPr>
      </w:pPr>
      <w:r>
        <w:rPr>
          <w:rFonts w:eastAsia="標楷體"/>
        </w:rPr>
        <w:t>__________________,_______%</w:t>
      </w:r>
      <w:r>
        <w:rPr>
          <w:rFonts w:eastAsia="標楷體" w:hint="eastAsia"/>
        </w:rPr>
        <w:t>；</w:t>
      </w:r>
      <w:r>
        <w:rPr>
          <w:rFonts w:eastAsia="標楷體"/>
        </w:rPr>
        <w:t>__________________,_______%</w:t>
      </w:r>
    </w:p>
    <w:p w:rsidR="005B6242" w:rsidRDefault="005B6242" w:rsidP="005B6242">
      <w:pPr>
        <w:spacing w:beforeLines="100" w:before="360"/>
        <w:ind w:leftChars="225" w:left="540"/>
        <w:rPr>
          <w:rFonts w:eastAsia="標楷體"/>
        </w:rPr>
      </w:pPr>
      <w:r>
        <w:rPr>
          <w:rFonts w:eastAsia="標楷體"/>
        </w:rPr>
        <w:t>__________________,_______%</w:t>
      </w:r>
      <w:r>
        <w:rPr>
          <w:rFonts w:eastAsia="標楷體" w:hint="eastAsia"/>
        </w:rPr>
        <w:t>；</w:t>
      </w:r>
      <w:r>
        <w:rPr>
          <w:rFonts w:eastAsia="標楷體"/>
        </w:rPr>
        <w:t>__________________,_______%</w:t>
      </w:r>
    </w:p>
    <w:p w:rsidR="005B6242" w:rsidRDefault="005B6242" w:rsidP="005B6242">
      <w:pPr>
        <w:spacing w:beforeLines="100" w:before="360"/>
        <w:ind w:leftChars="225" w:left="540"/>
        <w:rPr>
          <w:rFonts w:eastAsia="標楷體"/>
        </w:rPr>
      </w:pPr>
      <w:r>
        <w:rPr>
          <w:rFonts w:eastAsia="標楷體"/>
        </w:rPr>
        <w:t>__________________,_______%</w:t>
      </w:r>
      <w:r>
        <w:rPr>
          <w:rFonts w:eastAsia="標楷體" w:hint="eastAsia"/>
        </w:rPr>
        <w:t>；</w:t>
      </w:r>
    </w:p>
    <w:p w:rsidR="005B6242" w:rsidRDefault="005B6242" w:rsidP="005B6242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計畫執行期間受獎助者如有違反規定，同意屏東縣政府停止核發獎助金。</w:t>
      </w:r>
    </w:p>
    <w:p w:rsidR="005B6242" w:rsidRDefault="005B6242" w:rsidP="005B6242">
      <w:pPr>
        <w:numPr>
          <w:ilvl w:val="0"/>
          <w:numId w:val="1"/>
        </w:numPr>
        <w:rPr>
          <w:rFonts w:eastAsia="標楷體"/>
        </w:rPr>
      </w:pPr>
      <w:proofErr w:type="gramStart"/>
      <w:r>
        <w:rPr>
          <w:rFonts w:eastAsia="標楷體" w:hint="eastAsia"/>
        </w:rPr>
        <w:t>執行本獎助</w:t>
      </w:r>
      <w:proofErr w:type="gramEnd"/>
      <w:r>
        <w:rPr>
          <w:rFonts w:eastAsia="標楷體" w:hint="eastAsia"/>
        </w:rPr>
        <w:t>計畫相關保險事宜，由受獎助者視計畫性質自行辦妥保險相關事宜，如未辦理相關保險事宜，其損失或損壞賠償由受獎助者自行負擔。</w:t>
      </w:r>
    </w:p>
    <w:p w:rsidR="005B6242" w:rsidRDefault="005B6242" w:rsidP="005B6242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其餘事項依</w:t>
      </w:r>
      <w:r>
        <w:rPr>
          <w:rFonts w:eastAsia="標楷體"/>
          <w:bCs/>
        </w:rPr>
        <w:t>110</w:t>
      </w:r>
      <w:r>
        <w:rPr>
          <w:rFonts w:eastAsia="標楷體" w:hint="eastAsia"/>
          <w:bCs/>
        </w:rPr>
        <w:t>年</w:t>
      </w:r>
      <w:proofErr w:type="gramStart"/>
      <w:r>
        <w:rPr>
          <w:rFonts w:eastAsia="標楷體" w:hint="eastAsia"/>
          <w:bCs/>
        </w:rPr>
        <w:t>大專大專</w:t>
      </w:r>
      <w:proofErr w:type="gramEnd"/>
      <w:r>
        <w:rPr>
          <w:rFonts w:eastAsia="標楷體" w:hint="eastAsia"/>
          <w:bCs/>
        </w:rPr>
        <w:t>青年學生暑期圓夢計畫</w:t>
      </w:r>
      <w:r>
        <w:rPr>
          <w:rFonts w:eastAsia="標楷體"/>
        </w:rPr>
        <w:t>-</w:t>
      </w:r>
      <w:r>
        <w:rPr>
          <w:rFonts w:eastAsia="標楷體" w:hint="eastAsia"/>
        </w:rPr>
        <w:t>圓夢啟動金及圓夢完成獎助金獎助計畫辦理，如有未盡事宜，由屏東縣政府指定之。</w:t>
      </w: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/>
        </w:rPr>
      </w:pPr>
      <w:r>
        <w:rPr>
          <w:rFonts w:eastAsia="標楷體" w:hint="eastAsia"/>
          <w:b/>
          <w:bCs/>
        </w:rPr>
        <w:t>同意人</w:t>
      </w:r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＿＿＿＿＿＿＿＿＿＿</w:t>
      </w:r>
      <w:proofErr w:type="gramEnd"/>
      <w:r>
        <w:rPr>
          <w:rFonts w:eastAsia="標楷體" w:hint="eastAsia"/>
          <w:color w:val="C0C0C0"/>
        </w:rPr>
        <w:t>（團隊全員簽名或蓋章）</w:t>
      </w: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/>
        </w:rPr>
      </w:pPr>
    </w:p>
    <w:p w:rsidR="005B6242" w:rsidRPr="007531AE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/>
        </w:rPr>
      </w:pPr>
    </w:p>
    <w:p w:rsidR="005B6242" w:rsidRDefault="005B6242" w:rsidP="005B6242">
      <w:pPr>
        <w:rPr>
          <w:rFonts w:eastAsia="標楷體" w:hint="eastAsia"/>
          <w:sz w:val="28"/>
        </w:rPr>
      </w:pPr>
      <w:bookmarkStart w:id="0" w:name="_GoBack"/>
      <w:bookmarkEnd w:id="0"/>
    </w:p>
    <w:p w:rsidR="005B6242" w:rsidRDefault="005B6242" w:rsidP="005B6242">
      <w:pPr>
        <w:jc w:val="center"/>
        <w:rPr>
          <w:rFonts w:eastAsia="標楷體" w:hint="eastAsia"/>
          <w:sz w:val="28"/>
        </w:rPr>
      </w:pPr>
    </w:p>
    <w:p w:rsidR="005B6242" w:rsidRDefault="005B6242" w:rsidP="005B6242">
      <w:pPr>
        <w:rPr>
          <w:rFonts w:eastAsia="標楷體"/>
          <w:sz w:val="28"/>
        </w:rPr>
      </w:pPr>
    </w:p>
    <w:p w:rsidR="00B12DC6" w:rsidRPr="005B6242" w:rsidRDefault="005B6242" w:rsidP="005B6242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</w:t>
      </w:r>
      <w:r>
        <w:rPr>
          <w:rFonts w:eastAsia="標楷體"/>
          <w:sz w:val="28"/>
        </w:rPr>
        <w:t xml:space="preserve">   110 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 xml:space="preserve">       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 xml:space="preserve">          </w:t>
      </w:r>
      <w:r>
        <w:rPr>
          <w:rFonts w:eastAsia="標楷體" w:hint="eastAsia"/>
          <w:sz w:val="28"/>
        </w:rPr>
        <w:t>日</w:t>
      </w:r>
    </w:p>
    <w:sectPr w:rsidR="00B12DC6" w:rsidRPr="005B6242" w:rsidSect="005B62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5446"/>
    <w:multiLevelType w:val="hybridMultilevel"/>
    <w:tmpl w:val="534E2BD0"/>
    <w:lvl w:ilvl="0" w:tplc="93CC76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9"/>
    <w:rsid w:val="00212D09"/>
    <w:rsid w:val="005B6242"/>
    <w:rsid w:val="00854D9C"/>
    <w:rsid w:val="00B12DC6"/>
    <w:rsid w:val="00E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2021-05-18T06:54:00Z</dcterms:created>
  <dcterms:modified xsi:type="dcterms:W3CDTF">2021-05-18T06:54:00Z</dcterms:modified>
</cp:coreProperties>
</file>