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3789"/>
        <w:gridCol w:w="2077"/>
        <w:gridCol w:w="2514"/>
      </w:tblGrid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公司名稱</w:t>
            </w:r>
          </w:p>
        </w:tc>
        <w:tc>
          <w:tcPr>
            <w:tcW w:w="312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立農化學股份有限公司</w:t>
            </w:r>
          </w:p>
        </w:tc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公司類別</w:t>
            </w:r>
          </w:p>
        </w:tc>
        <w:tc>
          <w:tcPr>
            <w:tcW w:w="207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化學原料製造業</w:t>
            </w:r>
          </w:p>
        </w:tc>
      </w:tr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公司網址</w:t>
            </w:r>
          </w:p>
        </w:tc>
        <w:tc>
          <w:tcPr>
            <w:tcW w:w="312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https://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立農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.tw/</w:t>
            </w:r>
          </w:p>
        </w:tc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員工人數</w:t>
            </w:r>
          </w:p>
        </w:tc>
        <w:tc>
          <w:tcPr>
            <w:tcW w:w="207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約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45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人</w:t>
            </w:r>
          </w:p>
        </w:tc>
      </w:tr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公司地址</w:t>
            </w:r>
          </w:p>
        </w:tc>
        <w:tc>
          <w:tcPr>
            <w:tcW w:w="6900" w:type="dxa"/>
            <w:gridSpan w:val="3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雲林縣莿桐鄉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埔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子村榮村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48-1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號</w:t>
            </w:r>
          </w:p>
        </w:tc>
      </w:tr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公司電話</w:t>
            </w:r>
          </w:p>
        </w:tc>
        <w:tc>
          <w:tcPr>
            <w:tcW w:w="6900" w:type="dxa"/>
            <w:gridSpan w:val="3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(05)5842106</w:t>
            </w:r>
          </w:p>
        </w:tc>
      </w:tr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公司傳真</w:t>
            </w:r>
          </w:p>
        </w:tc>
        <w:tc>
          <w:tcPr>
            <w:tcW w:w="6900" w:type="dxa"/>
            <w:gridSpan w:val="3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(05)5847795</w:t>
            </w:r>
          </w:p>
        </w:tc>
      </w:tr>
      <w:tr w:rsidR="003D4513">
        <w:trPr>
          <w:jc w:val="center"/>
        </w:trPr>
        <w:tc>
          <w:tcPr>
            <w:tcW w:w="8610" w:type="dxa"/>
            <w:gridSpan w:val="4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公司簡介：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本公司成立於民國５１年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主要代理日本及歐美知名廠商各種農藥產品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合作廠商如下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:</w:t>
            </w:r>
          </w:p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住友化學株式會社</w:t>
            </w:r>
          </w:p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住友化學株式會社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(VBC)</w:t>
            </w:r>
          </w:p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科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製藥株式會社</w:t>
            </w:r>
          </w:p>
          <w:p w:rsidR="003D4513" w:rsidRDefault="00DF1ACC">
            <w:pPr>
              <w:widowControl/>
              <w:shd w:val="clear" w:color="auto" w:fill="FFFFFF"/>
              <w:spacing w:after="376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Pulsar international</w:t>
            </w:r>
          </w:p>
          <w:p w:rsidR="003D4513" w:rsidRDefault="00DF1ACC">
            <w:pPr>
              <w:widowControl/>
              <w:shd w:val="clear" w:color="auto" w:fill="FFFFFF"/>
              <w:spacing w:after="376"/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  <w:shd w:val="clear" w:color="auto" w:fill="FFFFFF"/>
                <w:lang w:eastAsia="ja-JP" w:bidi="ar"/>
              </w:rPr>
              <w:t>OATアグリオ株式會社</w:t>
            </w:r>
            <w:r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  <w:fldChar w:fldCharType="begin"/>
            </w:r>
            <w:r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  <w:instrText xml:space="preserve"> HYPERLINK "https://www.oat-agrio.co.jp/index2.html" </w:instrText>
            </w:r>
            <w:r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  <w:fldChar w:fldCharType="end"/>
            </w:r>
          </w:p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本公司其他關係企業如下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:</w:t>
            </w:r>
          </w:p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立大開發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立大化工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立大貿易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晉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化工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久聯化工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立業貿易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久好企業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中日電熱等</w:t>
            </w:r>
          </w:p>
        </w:tc>
      </w:tr>
      <w:tr w:rsidR="003D4513">
        <w:trPr>
          <w:trHeight w:val="585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商品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服務項目：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br/>
              <w:t>1.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農藥產品進出口與販售</w:t>
            </w:r>
          </w:p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農藥產品製造與販售</w:t>
            </w:r>
          </w:p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肥料產品進出口與販售</w:t>
            </w:r>
          </w:p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農藥新產品之開發</w:t>
            </w:r>
          </w:p>
        </w:tc>
      </w:tr>
      <w:tr w:rsidR="003D4513">
        <w:trPr>
          <w:trHeight w:val="510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 w:rsidP="00B14211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徵求職務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人數：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研發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配方改良人員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3D4513">
        <w:trPr>
          <w:trHeight w:val="510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資格條件：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 w:rsidR="00CC2B06"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化學相關系畢業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3D4513">
        <w:trPr>
          <w:trHeight w:val="570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工作內容與工作時間：</w:t>
            </w:r>
          </w:p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星期一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~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星期五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 800-1700 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中午休息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 1 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小時</w:t>
            </w:r>
          </w:p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周休二日，國定假日放假</w:t>
            </w:r>
          </w:p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14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3"/>
              </w:rPr>
              <w:t>工作內容如下：</w:t>
            </w:r>
          </w:p>
          <w:p w:rsidR="003D4513" w:rsidRDefault="00DF1ACC">
            <w:pPr>
              <w:pStyle w:val="ac"/>
              <w:widowControl/>
              <w:numPr>
                <w:ilvl w:val="0"/>
                <w:numId w:val="1"/>
              </w:numPr>
              <w:spacing w:line="270" w:lineRule="atLeast"/>
              <w:ind w:leftChars="0"/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新試品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開發與配方改善</w:t>
            </w:r>
            <w:r w:rsidR="00B14211"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 w:rsidR="00B14211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2.</w:t>
            </w:r>
            <w:r w:rsidR="00B14211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原材料之資料蒐集分析及資料庫建立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  <w:p w:rsidR="003D4513" w:rsidRPr="00DF1ACC" w:rsidRDefault="00DF1ACC" w:rsidP="00DF1ACC">
            <w:pPr>
              <w:pStyle w:val="ac"/>
              <w:widowControl/>
              <w:numPr>
                <w:ilvl w:val="0"/>
                <w:numId w:val="2"/>
              </w:numPr>
              <w:spacing w:line="270" w:lineRule="atLeast"/>
              <w:ind w:leftChars="0"/>
              <w:rPr>
                <w:rFonts w:ascii="Times New Roman" w:eastAsia="標楷體" w:hAnsi="Times New Roman" w:cs="Times New Roman"/>
                <w:kern w:val="0"/>
                <w:sz w:val="18"/>
                <w:szCs w:val="21"/>
              </w:rPr>
            </w:pPr>
            <w:r w:rsidRPr="00DF1ACC">
              <w:rPr>
                <w:rFonts w:ascii="Times New Roman" w:eastAsia="標楷體" w:hAnsi="Times New Roman" w:cs="Times New Roman" w:hint="eastAsia"/>
                <w:kern w:val="0"/>
                <w:sz w:val="18"/>
                <w:szCs w:val="21"/>
              </w:rPr>
              <w:t>文件撰寫</w:t>
            </w:r>
            <w:r w:rsidRPr="00DF1ACC">
              <w:rPr>
                <w:rFonts w:ascii="Times New Roman" w:eastAsia="標楷體" w:hAnsi="Times New Roman" w:cs="Times New Roman"/>
                <w:kern w:val="0"/>
                <w:sz w:val="18"/>
                <w:szCs w:val="21"/>
              </w:rPr>
              <w:t>,</w:t>
            </w:r>
            <w:r w:rsidRPr="00DF1ACC">
              <w:rPr>
                <w:rFonts w:ascii="Times New Roman" w:eastAsia="標楷體" w:hAnsi="Times New Roman" w:cs="Times New Roman"/>
                <w:kern w:val="0"/>
                <w:sz w:val="18"/>
                <w:szCs w:val="21"/>
              </w:rPr>
              <w:t>儀器操作</w:t>
            </w:r>
            <w:r w:rsidRPr="00DF1ACC">
              <w:rPr>
                <w:rFonts w:ascii="Times New Roman" w:eastAsia="標楷體" w:hAnsi="Times New Roman" w:cs="Times New Roman" w:hint="eastAsia"/>
                <w:kern w:val="0"/>
                <w:sz w:val="18"/>
                <w:szCs w:val="21"/>
              </w:rPr>
              <w:t xml:space="preserve"> </w:t>
            </w:r>
            <w:r w:rsidRPr="00DF1ACC">
              <w:rPr>
                <w:rFonts w:ascii="Times New Roman" w:eastAsia="標楷體" w:hAnsi="Times New Roman" w:cs="Times New Roman"/>
                <w:kern w:val="0"/>
                <w:sz w:val="18"/>
                <w:szCs w:val="21"/>
              </w:rPr>
              <w:t xml:space="preserve">              4.</w:t>
            </w:r>
            <w:r>
              <w:rPr>
                <w:rFonts w:ascii="Times New Roman" w:eastAsia="標楷體" w:hAnsi="Times New Roman" w:cs="Times New Roman"/>
                <w:kern w:val="0"/>
                <w:sz w:val="18"/>
                <w:szCs w:val="21"/>
              </w:rPr>
              <w:t>協助現場試生產</w:t>
            </w: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2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18"/>
                <w:szCs w:val="21"/>
              </w:rPr>
              <w:t xml:space="preserve">                       5. </w:t>
            </w:r>
            <w:r>
              <w:rPr>
                <w:rFonts w:ascii="Times New Roman" w:eastAsia="標楷體" w:hAnsi="Times New Roman" w:cs="Times New Roman"/>
                <w:kern w:val="0"/>
                <w:sz w:val="18"/>
                <w:szCs w:val="21"/>
              </w:rPr>
              <w:t>客戶端技術服務</w:t>
            </w:r>
          </w:p>
        </w:tc>
      </w:tr>
      <w:tr w:rsidR="003D4513">
        <w:trPr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薪資待遇：大學畢業起薪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30,000</w:t>
            </w:r>
          </w:p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碩士畢業起薪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33,000</w:t>
            </w:r>
          </w:p>
        </w:tc>
      </w:tr>
      <w:tr w:rsidR="003D4513">
        <w:trPr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1.</w:t>
            </w:r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勞保、健保、勞退金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提撥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2.</w:t>
            </w:r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年節獎金及年度福委會規劃活動</w:t>
            </w:r>
          </w:p>
        </w:tc>
      </w:tr>
      <w:tr w:rsidR="003D4513">
        <w:trPr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DF1ACC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應徵方式：檢附履歷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含自傳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、歷年成績單、能力證明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如專業證照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mail </w:t>
            </w:r>
            <w:hyperlink r:id="rId6" w:history="1">
              <w:r>
                <w:rPr>
                  <w:rStyle w:val="ab"/>
                  <w:rFonts w:ascii="Times New Roman" w:eastAsia="標楷體" w:hAnsi="Times New Roman" w:cs="Times New Roman"/>
                  <w:kern w:val="0"/>
                  <w:sz w:val="20"/>
                  <w:szCs w:val="20"/>
                </w:rPr>
                <w:t>至</w:t>
              </w:r>
              <w:r>
                <w:rPr>
                  <w:rStyle w:val="ab"/>
                  <w:rFonts w:ascii="Times New Roman" w:eastAsia="標楷體" w:hAnsi="Times New Roman" w:cs="Times New Roman"/>
                  <w:kern w:val="0"/>
                  <w:sz w:val="20"/>
                  <w:szCs w:val="20"/>
                </w:rPr>
                <w:t>a5842106@ms64.hinet.net</w:t>
              </w:r>
            </w:hyperlink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林美麗</w:t>
            </w:r>
          </w:p>
        </w:tc>
      </w:tr>
    </w:tbl>
    <w:p w:rsidR="003D4513" w:rsidRDefault="003D4513"/>
    <w:sectPr w:rsidR="003D4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288"/>
    <w:multiLevelType w:val="multilevel"/>
    <w:tmpl w:val="1ED34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A1357B"/>
    <w:multiLevelType w:val="hybridMultilevel"/>
    <w:tmpl w:val="6B725062"/>
    <w:lvl w:ilvl="0" w:tplc="B024C4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2A"/>
    <w:rsid w:val="000371E6"/>
    <w:rsid w:val="00074862"/>
    <w:rsid w:val="000C12FF"/>
    <w:rsid w:val="002661F8"/>
    <w:rsid w:val="003626A3"/>
    <w:rsid w:val="003C2421"/>
    <w:rsid w:val="003D4513"/>
    <w:rsid w:val="00506B95"/>
    <w:rsid w:val="005B376C"/>
    <w:rsid w:val="00680D81"/>
    <w:rsid w:val="006B43A0"/>
    <w:rsid w:val="0070619F"/>
    <w:rsid w:val="007D10DA"/>
    <w:rsid w:val="008416CC"/>
    <w:rsid w:val="00910950"/>
    <w:rsid w:val="00914D5A"/>
    <w:rsid w:val="00952922"/>
    <w:rsid w:val="00A21A23"/>
    <w:rsid w:val="00AB1347"/>
    <w:rsid w:val="00B14211"/>
    <w:rsid w:val="00C9482A"/>
    <w:rsid w:val="00CC2B06"/>
    <w:rsid w:val="00DF1ACC"/>
    <w:rsid w:val="00F87DDE"/>
    <w:rsid w:val="00FF3A66"/>
    <w:rsid w:val="388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5347A-88E3-42BE-B672-8B4FA850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</w:style>
  <w:style w:type="character" w:styleId="a6">
    <w:name w:val="FollowedHyperlink"/>
    <w:basedOn w:val="a0"/>
    <w:uiPriority w:val="99"/>
    <w:semiHidden/>
    <w:unhideWhenUsed/>
    <w:rPr>
      <w:color w:val="4C2472"/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</w:style>
  <w:style w:type="character" w:styleId="HTML0">
    <w:name w:val="HTML Code"/>
    <w:basedOn w:val="a0"/>
    <w:uiPriority w:val="99"/>
    <w:semiHidden/>
    <w:unhideWhenUsed/>
    <w:rPr>
      <w:rFonts w:ascii="Courier New" w:hAnsi="Courier New" w:cs="Courier New"/>
      <w:sz w:val="24"/>
      <w:szCs w:val="24"/>
    </w:rPr>
  </w:style>
  <w:style w:type="character" w:styleId="HTML1">
    <w:name w:val="HTML Definition"/>
    <w:basedOn w:val="a0"/>
    <w:uiPriority w:val="99"/>
    <w:semiHidden/>
    <w:unhideWhenUsed/>
  </w:style>
  <w:style w:type="character" w:styleId="HTML2">
    <w:name w:val="HTML Keyboard"/>
    <w:basedOn w:val="a0"/>
    <w:uiPriority w:val="99"/>
    <w:semiHidden/>
    <w:unhideWhenUsed/>
    <w:rPr>
      <w:rFonts w:ascii="Courier New" w:hAnsi="Courier New" w:cs="Courier New"/>
      <w:sz w:val="24"/>
      <w:szCs w:val="24"/>
    </w:rPr>
  </w:style>
  <w:style w:type="character" w:styleId="HTML3">
    <w:name w:val="HTML Sample"/>
    <w:basedOn w:val="a0"/>
    <w:uiPriority w:val="99"/>
    <w:semiHidden/>
    <w:unhideWhenUsed/>
    <w:rPr>
      <w:rFonts w:ascii="Courier New" w:hAnsi="Courier New" w:cs="Courier New"/>
      <w:color w:val="CC3434"/>
      <w:sz w:val="24"/>
      <w:szCs w:val="24"/>
    </w:rPr>
  </w:style>
  <w:style w:type="character" w:styleId="HTML4">
    <w:name w:val="HTML Variable"/>
    <w:basedOn w:val="a0"/>
    <w:uiPriority w:val="99"/>
    <w:semiHidden/>
    <w:unhideWhenUsed/>
    <w:rPr>
      <w:sz w:val="24"/>
      <w:szCs w:val="24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a">
    <w:name w:val="頁首 字元"/>
    <w:basedOn w:val="a0"/>
    <w:link w:val="a9"/>
    <w:uiPriority w:val="99"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c">
    <w:name w:val="List Paragraph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hover48">
    <w:name w:val="hover48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33267;a5842106@ms64.hi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LN</cp:lastModifiedBy>
  <cp:revision>3</cp:revision>
  <cp:lastPrinted>2019-07-23T00:34:00Z</cp:lastPrinted>
  <dcterms:created xsi:type="dcterms:W3CDTF">2021-05-18T03:41:00Z</dcterms:created>
  <dcterms:modified xsi:type="dcterms:W3CDTF">2021-05-18T03:45:00Z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